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72" w:rsidRPr="00F923AC" w:rsidRDefault="00785972" w:rsidP="00785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AC">
        <w:rPr>
          <w:rFonts w:ascii="Times New Roman" w:hAnsi="Times New Roman" w:cs="Times New Roman"/>
          <w:b/>
          <w:sz w:val="28"/>
          <w:szCs w:val="28"/>
        </w:rPr>
        <w:t>Кафедра факультетской детской хирургии</w:t>
      </w:r>
    </w:p>
    <w:p w:rsidR="00785972" w:rsidRPr="00F923AC" w:rsidRDefault="00785972" w:rsidP="00785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AC">
        <w:rPr>
          <w:rFonts w:ascii="Times New Roman" w:hAnsi="Times New Roman" w:cs="Times New Roman"/>
          <w:b/>
          <w:sz w:val="28"/>
          <w:szCs w:val="28"/>
        </w:rPr>
        <w:t>Тематический план лекции для 5 курса медико-педагогического</w:t>
      </w:r>
    </w:p>
    <w:p w:rsidR="00785972" w:rsidRPr="00F923AC" w:rsidRDefault="00785972" w:rsidP="00785972">
      <w:pPr>
        <w:pStyle w:val="7"/>
        <w:spacing w:before="0" w:after="0"/>
        <w:jc w:val="center"/>
        <w:rPr>
          <w:b/>
          <w:sz w:val="28"/>
          <w:szCs w:val="28"/>
        </w:rPr>
      </w:pPr>
      <w:r w:rsidRPr="00F923AC">
        <w:rPr>
          <w:b/>
          <w:sz w:val="28"/>
          <w:szCs w:val="28"/>
        </w:rPr>
        <w:t>(лечебного) факультета</w:t>
      </w:r>
    </w:p>
    <w:p w:rsidR="00785972" w:rsidRPr="00F923AC" w:rsidRDefault="00785972" w:rsidP="00785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AC">
        <w:rPr>
          <w:rFonts w:ascii="Times New Roman" w:hAnsi="Times New Roman" w:cs="Times New Roman"/>
          <w:b/>
          <w:sz w:val="28"/>
          <w:szCs w:val="28"/>
        </w:rPr>
        <w:t>за 202</w:t>
      </w:r>
      <w:r w:rsidR="00F923AC" w:rsidRPr="00F923AC">
        <w:rPr>
          <w:rFonts w:ascii="Times New Roman" w:hAnsi="Times New Roman" w:cs="Times New Roman"/>
          <w:b/>
          <w:sz w:val="28"/>
          <w:szCs w:val="28"/>
        </w:rPr>
        <w:t>1</w:t>
      </w:r>
      <w:r w:rsidRPr="00F923AC">
        <w:rPr>
          <w:rFonts w:ascii="Times New Roman" w:hAnsi="Times New Roman" w:cs="Times New Roman"/>
          <w:b/>
          <w:sz w:val="28"/>
          <w:szCs w:val="28"/>
        </w:rPr>
        <w:t>-202</w:t>
      </w:r>
      <w:r w:rsidR="00F923AC" w:rsidRPr="00F923AC">
        <w:rPr>
          <w:rFonts w:ascii="Times New Roman" w:hAnsi="Times New Roman" w:cs="Times New Roman"/>
          <w:b/>
          <w:sz w:val="28"/>
          <w:szCs w:val="28"/>
        </w:rPr>
        <w:t>2</w:t>
      </w:r>
      <w:r w:rsidRPr="00F923A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23CAE" w:rsidRPr="00F923AC" w:rsidRDefault="00923CAE" w:rsidP="00923C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938"/>
        <w:gridCol w:w="992"/>
      </w:tblGrid>
      <w:tr w:rsidR="00F923AC" w:rsidRPr="00F923AC" w:rsidTr="00433E3B">
        <w:trPr>
          <w:cantSplit/>
          <w:trHeight w:val="306"/>
        </w:trPr>
        <w:tc>
          <w:tcPr>
            <w:tcW w:w="426" w:type="dxa"/>
          </w:tcPr>
          <w:p w:rsidR="00F923AC" w:rsidRPr="00F923AC" w:rsidRDefault="00F923AC" w:rsidP="00433E3B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F923A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7938" w:type="dxa"/>
          </w:tcPr>
          <w:p w:rsidR="00F923AC" w:rsidRPr="00F923AC" w:rsidRDefault="00F923AC" w:rsidP="00433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F923A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Название лекции</w:t>
            </w:r>
          </w:p>
        </w:tc>
        <w:tc>
          <w:tcPr>
            <w:tcW w:w="992" w:type="dxa"/>
          </w:tcPr>
          <w:p w:rsidR="00F923AC" w:rsidRPr="00F923AC" w:rsidRDefault="00F923AC" w:rsidP="00433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F923AC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F923AC" w:rsidRPr="00F923AC" w:rsidTr="00433E3B">
        <w:trPr>
          <w:trHeight w:val="386"/>
        </w:trPr>
        <w:tc>
          <w:tcPr>
            <w:tcW w:w="426" w:type="dxa"/>
          </w:tcPr>
          <w:p w:rsidR="00F923AC" w:rsidRPr="00F923AC" w:rsidRDefault="00F923AC" w:rsidP="00433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F923AC" w:rsidRPr="00F923AC" w:rsidRDefault="00F923AC" w:rsidP="0043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3AC">
              <w:rPr>
                <w:rFonts w:ascii="Times New Roman" w:hAnsi="Times New Roman" w:cs="Times New Roman"/>
                <w:sz w:val="28"/>
                <w:szCs w:val="28"/>
              </w:rPr>
              <w:t>Пороки развития пищевода и легких. Этиология, патогенез, клиника, диагностика, лечение.</w:t>
            </w:r>
          </w:p>
        </w:tc>
        <w:tc>
          <w:tcPr>
            <w:tcW w:w="992" w:type="dxa"/>
          </w:tcPr>
          <w:p w:rsidR="00F923AC" w:rsidRPr="00F923AC" w:rsidRDefault="00F923AC" w:rsidP="0043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3AC" w:rsidRPr="00F923AC" w:rsidTr="00433E3B">
        <w:trPr>
          <w:trHeight w:val="386"/>
        </w:trPr>
        <w:tc>
          <w:tcPr>
            <w:tcW w:w="426" w:type="dxa"/>
          </w:tcPr>
          <w:p w:rsidR="00F923AC" w:rsidRPr="00F923AC" w:rsidRDefault="00F923AC" w:rsidP="00433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F923AC" w:rsidRPr="00F923AC" w:rsidRDefault="00F923AC" w:rsidP="00433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3AC">
              <w:rPr>
                <w:rFonts w:ascii="Times New Roman" w:hAnsi="Times New Roman" w:cs="Times New Roman"/>
                <w:sz w:val="28"/>
                <w:szCs w:val="28"/>
              </w:rPr>
              <w:t>Портальная гипертензия. Этиология, патогенез, клиника, диагностика, лечение.</w:t>
            </w:r>
          </w:p>
        </w:tc>
        <w:tc>
          <w:tcPr>
            <w:tcW w:w="992" w:type="dxa"/>
          </w:tcPr>
          <w:p w:rsidR="00F923AC" w:rsidRPr="00F923AC" w:rsidRDefault="00F923AC" w:rsidP="00433E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2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923AC" w:rsidRPr="00F923AC" w:rsidTr="00433E3B">
        <w:trPr>
          <w:trHeight w:val="386"/>
        </w:trPr>
        <w:tc>
          <w:tcPr>
            <w:tcW w:w="426" w:type="dxa"/>
          </w:tcPr>
          <w:p w:rsidR="00F923AC" w:rsidRPr="00F923AC" w:rsidRDefault="00F923AC" w:rsidP="00433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F923AC" w:rsidRPr="00F923AC" w:rsidRDefault="00F923AC" w:rsidP="00433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AC">
              <w:rPr>
                <w:rFonts w:ascii="Times New Roman" w:hAnsi="Times New Roman" w:cs="Times New Roman"/>
                <w:sz w:val="28"/>
                <w:szCs w:val="28"/>
              </w:rPr>
              <w:t>Пороки развития толстой кишки и аноректальной зоны. Этиология, патогенез, клиника, диагностика, лечение.</w:t>
            </w:r>
          </w:p>
        </w:tc>
        <w:tc>
          <w:tcPr>
            <w:tcW w:w="992" w:type="dxa"/>
          </w:tcPr>
          <w:p w:rsidR="00F923AC" w:rsidRPr="00F923AC" w:rsidRDefault="00F923AC" w:rsidP="0043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3AC" w:rsidRPr="00F923AC" w:rsidTr="00433E3B">
        <w:trPr>
          <w:trHeight w:val="386"/>
        </w:trPr>
        <w:tc>
          <w:tcPr>
            <w:tcW w:w="426" w:type="dxa"/>
          </w:tcPr>
          <w:p w:rsidR="00F923AC" w:rsidRPr="00F923AC" w:rsidRDefault="00F923AC" w:rsidP="00433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F923AC" w:rsidRPr="00F923AC" w:rsidRDefault="00F923AC" w:rsidP="00433E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3AC">
              <w:rPr>
                <w:rFonts w:ascii="Times New Roman" w:hAnsi="Times New Roman" w:cs="Times New Roman"/>
                <w:sz w:val="28"/>
                <w:szCs w:val="28"/>
              </w:rPr>
              <w:t xml:space="preserve">Пороки развития верхних и нижних мочевыводящих путей. </w:t>
            </w:r>
            <w:proofErr w:type="spellStart"/>
            <w:r w:rsidRPr="00F923AC">
              <w:rPr>
                <w:rFonts w:ascii="Times New Roman" w:hAnsi="Times New Roman" w:cs="Times New Roman"/>
                <w:sz w:val="28"/>
                <w:szCs w:val="28"/>
              </w:rPr>
              <w:t>Этиопатогенез</w:t>
            </w:r>
            <w:proofErr w:type="spellEnd"/>
            <w:r w:rsidRPr="00F923AC">
              <w:rPr>
                <w:rFonts w:ascii="Times New Roman" w:hAnsi="Times New Roman" w:cs="Times New Roman"/>
                <w:sz w:val="28"/>
                <w:szCs w:val="28"/>
              </w:rPr>
              <w:t>, клиника, диагностика, лечение.</w:t>
            </w:r>
          </w:p>
        </w:tc>
        <w:tc>
          <w:tcPr>
            <w:tcW w:w="992" w:type="dxa"/>
          </w:tcPr>
          <w:p w:rsidR="00F923AC" w:rsidRPr="00F923AC" w:rsidRDefault="00F923AC" w:rsidP="00433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23AC" w:rsidRPr="00F923AC" w:rsidTr="00433E3B">
        <w:trPr>
          <w:trHeight w:val="386"/>
        </w:trPr>
        <w:tc>
          <w:tcPr>
            <w:tcW w:w="8364" w:type="dxa"/>
            <w:gridSpan w:val="2"/>
          </w:tcPr>
          <w:p w:rsidR="00F923AC" w:rsidRPr="00F923AC" w:rsidRDefault="00F923AC" w:rsidP="00433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3A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F923AC" w:rsidRPr="00F923AC" w:rsidRDefault="00F923AC" w:rsidP="00433E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3A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785972" w:rsidRPr="00F923AC" w:rsidRDefault="00785972" w:rsidP="0092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785972" w:rsidRPr="00F923AC" w:rsidRDefault="00785972" w:rsidP="0092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923AC" w:rsidRDefault="00785972" w:rsidP="00785972">
      <w:pPr>
        <w:pStyle w:val="7"/>
        <w:spacing w:before="0" w:after="0"/>
        <w:rPr>
          <w:b/>
          <w:sz w:val="28"/>
          <w:szCs w:val="28"/>
        </w:rPr>
      </w:pPr>
      <w:r w:rsidRPr="00F923AC">
        <w:rPr>
          <w:b/>
          <w:sz w:val="28"/>
          <w:szCs w:val="28"/>
        </w:rPr>
        <w:t xml:space="preserve">Заведующий кафедрой </w:t>
      </w:r>
    </w:p>
    <w:p w:rsidR="00785972" w:rsidRPr="00F923AC" w:rsidRDefault="00785972" w:rsidP="00785972">
      <w:pPr>
        <w:pStyle w:val="7"/>
        <w:spacing w:before="0" w:after="0"/>
        <w:rPr>
          <w:b/>
          <w:sz w:val="28"/>
          <w:szCs w:val="28"/>
        </w:rPr>
      </w:pPr>
      <w:r w:rsidRPr="00F923AC">
        <w:rPr>
          <w:b/>
          <w:sz w:val="28"/>
          <w:szCs w:val="28"/>
        </w:rPr>
        <w:t xml:space="preserve">факультетской детской хирургии </w:t>
      </w:r>
    </w:p>
    <w:p w:rsidR="00785972" w:rsidRPr="00F923AC" w:rsidRDefault="00785972" w:rsidP="007E536B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923A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923A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923AC">
        <w:rPr>
          <w:rFonts w:ascii="Times New Roman" w:hAnsi="Times New Roman" w:cs="Times New Roman"/>
          <w:b/>
          <w:sz w:val="28"/>
          <w:szCs w:val="28"/>
        </w:rPr>
        <w:t xml:space="preserve">  профессор                     </w:t>
      </w:r>
      <w:r w:rsidR="00F923A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proofErr w:type="spellStart"/>
      <w:r w:rsidRPr="00F923AC">
        <w:rPr>
          <w:rFonts w:ascii="Times New Roman" w:hAnsi="Times New Roman" w:cs="Times New Roman"/>
          <w:b/>
          <w:sz w:val="28"/>
          <w:szCs w:val="28"/>
        </w:rPr>
        <w:t>М.М.Алиев</w:t>
      </w:r>
      <w:proofErr w:type="spellEnd"/>
    </w:p>
    <w:p w:rsidR="00785972" w:rsidRDefault="00785972" w:rsidP="00785972">
      <w:pPr>
        <w:spacing w:line="240" w:lineRule="auto"/>
        <w:ind w:firstLine="708"/>
        <w:rPr>
          <w:rFonts w:ascii="Times New Roman" w:hAnsi="Times New Roman" w:cs="Times New Roman"/>
          <w:b/>
          <w:lang w:val="uz-Cyrl-UZ"/>
        </w:rPr>
      </w:pPr>
    </w:p>
    <w:p w:rsidR="00785972" w:rsidRDefault="00785972" w:rsidP="00785972">
      <w:pPr>
        <w:spacing w:line="240" w:lineRule="auto"/>
        <w:ind w:firstLine="708"/>
        <w:rPr>
          <w:rFonts w:ascii="Times New Roman" w:hAnsi="Times New Roman" w:cs="Times New Roman"/>
          <w:b/>
          <w:lang w:val="uz-Cyrl-UZ"/>
        </w:rPr>
      </w:pPr>
    </w:p>
    <w:p w:rsidR="00785972" w:rsidRDefault="00785972" w:rsidP="00785972">
      <w:pPr>
        <w:spacing w:line="240" w:lineRule="auto"/>
        <w:ind w:firstLine="708"/>
        <w:rPr>
          <w:rFonts w:ascii="Times New Roman" w:hAnsi="Times New Roman" w:cs="Times New Roman"/>
          <w:b/>
          <w:lang w:val="uz-Cyrl-UZ"/>
        </w:rPr>
      </w:pPr>
    </w:p>
    <w:p w:rsidR="00785972" w:rsidRDefault="00785972" w:rsidP="00785972">
      <w:pPr>
        <w:spacing w:line="240" w:lineRule="auto"/>
        <w:ind w:firstLine="708"/>
        <w:rPr>
          <w:rFonts w:ascii="Times New Roman" w:hAnsi="Times New Roman" w:cs="Times New Roman"/>
          <w:b/>
          <w:lang w:val="uz-Cyrl-UZ"/>
        </w:rPr>
      </w:pPr>
    </w:p>
    <w:p w:rsidR="00785972" w:rsidRDefault="00785972" w:rsidP="00785972">
      <w:pPr>
        <w:spacing w:line="240" w:lineRule="auto"/>
        <w:ind w:firstLine="708"/>
        <w:rPr>
          <w:rFonts w:ascii="Times New Roman" w:hAnsi="Times New Roman" w:cs="Times New Roman"/>
          <w:b/>
          <w:lang w:val="uz-Cyrl-UZ"/>
        </w:rPr>
      </w:pPr>
    </w:p>
    <w:p w:rsidR="00785972" w:rsidRDefault="00785972" w:rsidP="00785972">
      <w:pPr>
        <w:spacing w:line="240" w:lineRule="auto"/>
        <w:ind w:firstLine="708"/>
        <w:rPr>
          <w:rFonts w:ascii="Times New Roman" w:hAnsi="Times New Roman" w:cs="Times New Roman"/>
          <w:b/>
          <w:lang w:val="uz-Cyrl-UZ"/>
        </w:rPr>
      </w:pPr>
    </w:p>
    <w:p w:rsidR="00785972" w:rsidRDefault="00785972" w:rsidP="00785972">
      <w:pPr>
        <w:spacing w:line="240" w:lineRule="auto"/>
        <w:ind w:firstLine="708"/>
        <w:rPr>
          <w:rFonts w:ascii="Times New Roman" w:hAnsi="Times New Roman" w:cs="Times New Roman"/>
          <w:b/>
          <w:lang w:val="uz-Cyrl-UZ"/>
        </w:rPr>
      </w:pPr>
    </w:p>
    <w:p w:rsidR="00785972" w:rsidRDefault="00785972" w:rsidP="00785972">
      <w:pPr>
        <w:spacing w:line="240" w:lineRule="auto"/>
        <w:ind w:firstLine="708"/>
        <w:rPr>
          <w:rFonts w:ascii="Times New Roman" w:hAnsi="Times New Roman" w:cs="Times New Roman"/>
          <w:b/>
          <w:lang w:val="uz-Cyrl-UZ"/>
        </w:rPr>
      </w:pPr>
    </w:p>
    <w:p w:rsidR="00785972" w:rsidRDefault="00785972" w:rsidP="00785972">
      <w:pPr>
        <w:spacing w:line="240" w:lineRule="auto"/>
        <w:ind w:firstLine="708"/>
        <w:rPr>
          <w:rFonts w:ascii="Times New Roman" w:hAnsi="Times New Roman" w:cs="Times New Roman"/>
          <w:b/>
          <w:lang w:val="uz-Cyrl-UZ"/>
        </w:rPr>
      </w:pPr>
    </w:p>
    <w:p w:rsidR="00785972" w:rsidRDefault="00785972" w:rsidP="00785972">
      <w:pPr>
        <w:spacing w:line="240" w:lineRule="auto"/>
        <w:ind w:firstLine="708"/>
        <w:rPr>
          <w:rFonts w:ascii="Times New Roman" w:hAnsi="Times New Roman" w:cs="Times New Roman"/>
          <w:b/>
          <w:lang w:val="uz-Cyrl-UZ"/>
        </w:rPr>
      </w:pPr>
    </w:p>
    <w:p w:rsidR="00785972" w:rsidRDefault="00785972" w:rsidP="00785972">
      <w:pPr>
        <w:spacing w:line="240" w:lineRule="auto"/>
        <w:ind w:firstLine="708"/>
        <w:rPr>
          <w:rFonts w:ascii="Times New Roman" w:hAnsi="Times New Roman" w:cs="Times New Roman"/>
          <w:b/>
          <w:lang w:val="uz-Cyrl-UZ"/>
        </w:rPr>
      </w:pPr>
    </w:p>
    <w:p w:rsidR="00785972" w:rsidRDefault="00785972" w:rsidP="00785972">
      <w:pPr>
        <w:spacing w:line="240" w:lineRule="auto"/>
        <w:ind w:firstLine="708"/>
        <w:rPr>
          <w:rFonts w:ascii="Times New Roman" w:hAnsi="Times New Roman" w:cs="Times New Roman"/>
          <w:b/>
          <w:lang w:val="uz-Cyrl-UZ"/>
        </w:rPr>
      </w:pPr>
    </w:p>
    <w:p w:rsidR="00785972" w:rsidRDefault="00785972" w:rsidP="00785972">
      <w:pPr>
        <w:spacing w:line="240" w:lineRule="auto"/>
        <w:ind w:firstLine="708"/>
        <w:rPr>
          <w:rFonts w:ascii="Times New Roman" w:hAnsi="Times New Roman" w:cs="Times New Roman"/>
          <w:b/>
          <w:lang w:val="uz-Cyrl-UZ"/>
        </w:rPr>
      </w:pPr>
    </w:p>
    <w:sectPr w:rsidR="00785972" w:rsidSect="0035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3CAE"/>
    <w:rsid w:val="00356972"/>
    <w:rsid w:val="005D65FA"/>
    <w:rsid w:val="00785972"/>
    <w:rsid w:val="007E536B"/>
    <w:rsid w:val="007F5005"/>
    <w:rsid w:val="00923CAE"/>
    <w:rsid w:val="009404A5"/>
    <w:rsid w:val="00C55D00"/>
    <w:rsid w:val="00D92E41"/>
    <w:rsid w:val="00E4356B"/>
    <w:rsid w:val="00F9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1561D-1576-4F0B-B7D5-4D366CE1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72"/>
  </w:style>
  <w:style w:type="paragraph" w:styleId="7">
    <w:name w:val="heading 7"/>
    <w:basedOn w:val="a"/>
    <w:next w:val="a"/>
    <w:link w:val="70"/>
    <w:qFormat/>
    <w:rsid w:val="0078597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7859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204E-9A9A-40AB-8083-2D1F32B5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2020-08-17T16:53:00Z</cp:lastPrinted>
  <dcterms:created xsi:type="dcterms:W3CDTF">2020-08-16T06:54:00Z</dcterms:created>
  <dcterms:modified xsi:type="dcterms:W3CDTF">2021-09-02T07:04:00Z</dcterms:modified>
</cp:coreProperties>
</file>