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021F" w14:textId="77777777" w:rsidR="00F84D9A" w:rsidRDefault="00F84D9A" w:rsidP="00F8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факультетской детской хирургии</w:t>
      </w:r>
    </w:p>
    <w:p w14:paraId="4CDE55B9" w14:textId="77777777" w:rsidR="00F84D9A" w:rsidRDefault="001B2EE5" w:rsidP="00F8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65">
        <w:rPr>
          <w:rFonts w:ascii="Times New Roman" w:hAnsi="Times New Roman"/>
          <w:b/>
          <w:sz w:val="24"/>
          <w:szCs w:val="24"/>
        </w:rPr>
        <w:t>Тематический план лекции</w:t>
      </w:r>
      <w:r w:rsidR="00F84D9A">
        <w:rPr>
          <w:rFonts w:ascii="Times New Roman" w:hAnsi="Times New Roman"/>
          <w:b/>
          <w:sz w:val="24"/>
          <w:szCs w:val="24"/>
        </w:rPr>
        <w:t xml:space="preserve"> для 4 курса педиатрического факультета </w:t>
      </w:r>
    </w:p>
    <w:p w14:paraId="088B7AB8" w14:textId="14417A89" w:rsidR="001B2EE5" w:rsidRDefault="00F84D9A" w:rsidP="00F8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82410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8241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9EF9685" w14:textId="77777777" w:rsidR="00F84D9A" w:rsidRPr="00163E65" w:rsidRDefault="00F84D9A" w:rsidP="00F8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 w:eastAsia="zh-CN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850"/>
      </w:tblGrid>
      <w:tr w:rsidR="001B2EE5" w:rsidRPr="00A03BB0" w14:paraId="476476C9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5691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C1E1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Название тем и их содержание по главам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C056" w14:textId="77777777" w:rsidR="001B2EE5" w:rsidRPr="00A03BB0" w:rsidRDefault="001B2EE5" w:rsidP="00F84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B2EE5" w:rsidRPr="00A03BB0" w14:paraId="500E14B7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EB29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848C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обследования и организации лечебной тактики при хирургических заболеваниях и пороках развития у детей. История развития детской хирургии. Современные методы исследования в детской хирургии.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C40E" w14:textId="77777777" w:rsidR="001B2EE5" w:rsidRPr="00A03BB0" w:rsidRDefault="001B2EE5" w:rsidP="00F84D9A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14:paraId="6EFF0285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A332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9287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 у детей. Бактериальная деструкция лёгких у детей.Этиопатогенез, клиника,диагностика, хирургическая помощь)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04F6" w14:textId="77777777" w:rsidR="001B2EE5" w:rsidRPr="00A03BB0" w:rsidRDefault="001B2EE5" w:rsidP="00F84D9A">
            <w:pPr>
              <w:tabs>
                <w:tab w:val="left" w:pos="1134"/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B2EE5" w:rsidRPr="00A03BB0" w14:paraId="4146807E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8826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FFEF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Ожог пищевода и инородные тела пищевода. Этиопатогенез,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3D67" w14:textId="77777777" w:rsidR="001B2EE5" w:rsidRPr="00A03BB0" w:rsidRDefault="001B2EE5" w:rsidP="00F84D9A">
            <w:pPr>
              <w:tabs>
                <w:tab w:val="left" w:pos="1134"/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5" w:rsidRPr="00A03BB0" w14:paraId="4ABC4CF8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727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73CA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Эхинококковая болезнь у детей.Эхинококк легкого и печени. Этиопатогенез,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F74E" w14:textId="77777777" w:rsidR="001B2EE5" w:rsidRPr="00A03BB0" w:rsidRDefault="001B2EE5" w:rsidP="00F84D9A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14:paraId="095561D1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9392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1AD6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органов брюшной полости и забрюшинного пространства. 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5291" w14:textId="77777777" w:rsidR="001B2EE5" w:rsidRPr="00A03BB0" w:rsidRDefault="001B2EE5" w:rsidP="00F84D9A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14:paraId="2E3298B3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39F0" w14:textId="77777777"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69B4" w14:textId="77777777" w:rsidR="001B2EE5" w:rsidRPr="00A03BB0" w:rsidRDefault="001B2EE5" w:rsidP="008F7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Синдром абдоминальной боли. Этиопатогенез острых заболеваний органов брюшной полости (</w:t>
            </w:r>
            <w:r w:rsidR="008F7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стрый аппендицит</w:t>
            </w:r>
            <w:r w:rsidR="008A2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2558" w:rsidRPr="008F7338">
              <w:rPr>
                <w:rFonts w:ascii="Times New Roman" w:hAnsi="Times New Roman" w:cs="Times New Roman"/>
                <w:sz w:val="24"/>
                <w:szCs w:val="24"/>
              </w:rPr>
              <w:t>Особенности острого аппендицита у детей до 3 лет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FD19" w14:textId="77777777" w:rsidR="001B2EE5" w:rsidRPr="00A03BB0" w:rsidRDefault="001B2EE5" w:rsidP="00F84D9A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5F" w:rsidRPr="00A03BB0" w14:paraId="5C56148B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E517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89EE" w14:textId="77777777" w:rsidR="0099225F" w:rsidRPr="008F7338" w:rsidRDefault="001C69D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338" w:rsidRPr="008F7338">
              <w:rPr>
                <w:rFonts w:ascii="Times New Roman" w:hAnsi="Times New Roman" w:cs="Times New Roman"/>
                <w:sz w:val="24"/>
                <w:szCs w:val="24"/>
              </w:rPr>
              <w:t>Приобретенная кишечная непроходимость. Этиопатогенез,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62DA" w14:textId="77777777" w:rsidR="0099225F" w:rsidRPr="00A03BB0" w:rsidRDefault="0099225F" w:rsidP="0099225F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F" w:rsidRPr="00A03BB0" w14:paraId="46CD5C55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000B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73F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Перитониты у детей.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0277" w14:textId="77777777" w:rsidR="0099225F" w:rsidRPr="00A03BB0" w:rsidRDefault="0099225F" w:rsidP="0099225F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5F" w:rsidRPr="00A03BB0" w14:paraId="07BE4FAB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FF32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499" w14:textId="77777777" w:rsidR="0099225F" w:rsidRPr="0099225F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5F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органов брюшной полости и забрюшинного пространства.  Этиопатогенез,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167B" w14:textId="77777777" w:rsidR="0099225F" w:rsidRPr="00A03BB0" w:rsidRDefault="0099225F" w:rsidP="0099225F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5F" w:rsidRPr="00A03BB0" w14:paraId="50BEBF51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04A6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309E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Острые заболевания кишечника. Некротический энтероколит. Болезнь Крона.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EED9" w14:textId="77777777" w:rsidR="0099225F" w:rsidRPr="00A03BB0" w:rsidRDefault="0099225F" w:rsidP="0099225F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5F" w:rsidRPr="00A03BB0" w14:paraId="7E215EF4" w14:textId="77777777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6104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A114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Кровотечения из желудочно-кишечного тракта.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792C" w14:textId="77777777" w:rsidR="0099225F" w:rsidRPr="00A03BB0" w:rsidRDefault="0099225F" w:rsidP="0099225F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5F" w:rsidRPr="00A03BB0" w14:paraId="4C263A1B" w14:textId="77777777" w:rsidTr="008A2558">
        <w:trPr>
          <w:trHeight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BE7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A119" w14:textId="77777777" w:rsidR="0099225F" w:rsidRPr="00A03BB0" w:rsidRDefault="0099225F" w:rsidP="008A2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необлитерацией вагинального отростка брюшины. Паховая пахомошоночная грыжа, гидроцеле. Киста  семенного канатика. Киста Нукка.  Этиопатогенез,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104E" w14:textId="77777777" w:rsidR="0099225F" w:rsidRPr="00A03BB0" w:rsidRDefault="0099225F" w:rsidP="0099225F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5F" w:rsidRPr="00A03BB0" w14:paraId="3926D661" w14:textId="77777777" w:rsidTr="00F84D9A">
        <w:trPr>
          <w:trHeight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F95E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A01" w14:textId="77777777" w:rsidR="0099225F" w:rsidRPr="00A03BB0" w:rsidRDefault="0099225F" w:rsidP="00992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Гнойная хирургия детей. Гнойно-воспалительные заболевания мягких тканей и костей.Этиология и патогенез. Особенности защитных реакций у детей. Течение местного процесса при гнойной инфекции Методы исследования. Принципы лечения гнойной инфекции у детей.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0FC5" w14:textId="77777777" w:rsidR="0099225F" w:rsidRPr="00A03BB0" w:rsidRDefault="0099225F" w:rsidP="0099225F">
            <w:pPr>
              <w:tabs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25F" w:rsidRPr="00A03BB0" w14:paraId="42D53261" w14:textId="77777777" w:rsidTr="00A0362C">
        <w:trPr>
          <w:trHeight w:val="386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0A9A" w14:textId="77777777" w:rsidR="0099225F" w:rsidRPr="00A03BB0" w:rsidRDefault="0099225F" w:rsidP="009922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74BC" w14:textId="77777777" w:rsidR="0099225F" w:rsidRPr="00A03BB0" w:rsidRDefault="0099225F" w:rsidP="0099225F">
            <w:pPr>
              <w:tabs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14:paraId="07FA842A" w14:textId="77777777"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14:paraId="30ACF954" w14:textId="77777777" w:rsidR="00710EB8" w:rsidRPr="00710EB8" w:rsidRDefault="00710EB8" w:rsidP="00710EB8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Заведующий кафедрой </w:t>
      </w:r>
    </w:p>
    <w:p w14:paraId="76E5DC96" w14:textId="77777777" w:rsidR="00710EB8" w:rsidRPr="00710EB8" w:rsidRDefault="00710EB8" w:rsidP="00710EB8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факультетской детской хирургии </w:t>
      </w:r>
    </w:p>
    <w:p w14:paraId="6B4C54DC" w14:textId="77777777" w:rsidR="00F84D9A" w:rsidRPr="00F84D9A" w:rsidRDefault="00710EB8" w:rsidP="00710EB8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  <w:r w:rsidRPr="00710E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10EB8">
        <w:rPr>
          <w:rFonts w:ascii="Times New Roman" w:hAnsi="Times New Roman" w:cs="Times New Roman"/>
          <w:b/>
          <w:sz w:val="28"/>
          <w:szCs w:val="28"/>
        </w:rPr>
        <w:t>Д.м.н., доцент                               Рахматуллаев А.А.</w:t>
      </w:r>
      <w:r w:rsidRPr="00EA33EE">
        <w:rPr>
          <w:b/>
          <w:szCs w:val="28"/>
          <w:lang w:val="uz-Cyrl-UZ"/>
        </w:rPr>
        <w:tab/>
      </w:r>
    </w:p>
    <w:p w14:paraId="6A606B30" w14:textId="77777777"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sectPr w:rsidR="00F84D9A" w:rsidSect="00A1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E5"/>
    <w:rsid w:val="001B2EE5"/>
    <w:rsid w:val="001C69DF"/>
    <w:rsid w:val="00217CAE"/>
    <w:rsid w:val="00263E11"/>
    <w:rsid w:val="002D2C49"/>
    <w:rsid w:val="004642F9"/>
    <w:rsid w:val="00485892"/>
    <w:rsid w:val="00710EB8"/>
    <w:rsid w:val="00824100"/>
    <w:rsid w:val="008A2558"/>
    <w:rsid w:val="008F7338"/>
    <w:rsid w:val="009065BD"/>
    <w:rsid w:val="0099225F"/>
    <w:rsid w:val="00A100D0"/>
    <w:rsid w:val="00A51293"/>
    <w:rsid w:val="00B41959"/>
    <w:rsid w:val="00D20C00"/>
    <w:rsid w:val="00F216A8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694"/>
  <w15:docId w15:val="{F1098289-0D73-4C63-A788-75F5BBC9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D0"/>
  </w:style>
  <w:style w:type="paragraph" w:styleId="7">
    <w:name w:val="heading 7"/>
    <w:basedOn w:val="a"/>
    <w:next w:val="a"/>
    <w:link w:val="70"/>
    <w:semiHidden/>
    <w:unhideWhenUsed/>
    <w:qFormat/>
    <w:rsid w:val="004858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48589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2B32-9EDC-4001-9CB5-8124E26A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2022-08-29T04:45:00Z</cp:lastPrinted>
  <dcterms:created xsi:type="dcterms:W3CDTF">2020-08-16T06:52:00Z</dcterms:created>
  <dcterms:modified xsi:type="dcterms:W3CDTF">2023-08-31T07:13:00Z</dcterms:modified>
</cp:coreProperties>
</file>